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C575B" w14:textId="61C200AE" w:rsidR="004940D2" w:rsidRPr="007B1961" w:rsidRDefault="006E6236" w:rsidP="00865742">
      <w:pPr>
        <w:jc w:val="center"/>
        <w:rPr>
          <w:rFonts w:ascii="黑体" w:eastAsia="黑体" w:hAnsi="黑体" w:cs="宋体"/>
          <w:kern w:val="0"/>
          <w:sz w:val="38"/>
          <w:szCs w:val="38"/>
        </w:rPr>
      </w:pPr>
      <w:r>
        <w:rPr>
          <w:rFonts w:ascii="黑体" w:eastAsia="黑体" w:hAnsi="黑体" w:cs="宋体" w:hint="eastAsia"/>
          <w:kern w:val="0"/>
          <w:sz w:val="38"/>
          <w:szCs w:val="38"/>
        </w:rPr>
        <w:t>关于举办</w:t>
      </w:r>
      <w:r w:rsidR="00865742" w:rsidRPr="007B1961">
        <w:rPr>
          <w:rFonts w:ascii="黑体" w:eastAsia="黑体" w:hAnsi="黑体" w:cs="宋体" w:hint="eastAsia"/>
          <w:kern w:val="0"/>
          <w:sz w:val="38"/>
          <w:szCs w:val="38"/>
        </w:rPr>
        <w:t>湖州师范学院第</w:t>
      </w:r>
      <w:r w:rsidR="00D37ECE">
        <w:rPr>
          <w:rFonts w:ascii="黑体" w:eastAsia="黑体" w:hAnsi="黑体" w:cs="宋体" w:hint="eastAsia"/>
          <w:kern w:val="0"/>
          <w:sz w:val="38"/>
          <w:szCs w:val="38"/>
        </w:rPr>
        <w:t>十</w:t>
      </w:r>
      <w:r w:rsidR="00002544">
        <w:rPr>
          <w:rFonts w:ascii="黑体" w:eastAsia="黑体" w:hAnsi="黑体" w:cs="宋体" w:hint="eastAsia"/>
          <w:kern w:val="0"/>
          <w:sz w:val="38"/>
          <w:szCs w:val="38"/>
        </w:rPr>
        <w:t>一</w:t>
      </w:r>
      <w:r w:rsidR="00865742" w:rsidRPr="007B1961">
        <w:rPr>
          <w:rFonts w:ascii="黑体" w:eastAsia="黑体" w:hAnsi="黑体" w:cs="宋体" w:hint="eastAsia"/>
          <w:kern w:val="0"/>
          <w:sz w:val="38"/>
          <w:szCs w:val="38"/>
        </w:rPr>
        <w:t>届大学生企业经营沙盘模拟竞赛</w:t>
      </w:r>
      <w:r w:rsidR="00181B5F">
        <w:rPr>
          <w:rFonts w:ascii="黑体" w:eastAsia="黑体" w:hAnsi="黑体" w:cs="宋体" w:hint="eastAsia"/>
          <w:kern w:val="0"/>
          <w:sz w:val="38"/>
          <w:szCs w:val="38"/>
        </w:rPr>
        <w:t>的</w:t>
      </w:r>
      <w:r w:rsidR="00865742" w:rsidRPr="007B1961">
        <w:rPr>
          <w:rFonts w:ascii="黑体" w:eastAsia="黑体" w:hAnsi="黑体" w:cs="宋体" w:hint="eastAsia"/>
          <w:kern w:val="0"/>
          <w:sz w:val="38"/>
          <w:szCs w:val="38"/>
        </w:rPr>
        <w:t>通知</w:t>
      </w:r>
    </w:p>
    <w:p w14:paraId="0080496E" w14:textId="77777777" w:rsidR="00FE0D7F" w:rsidRDefault="00FE0D7F" w:rsidP="00865742">
      <w:pPr>
        <w:widowControl/>
        <w:spacing w:line="360" w:lineRule="atLeast"/>
        <w:ind w:firstLine="420"/>
        <w:rPr>
          <w:rFonts w:ascii="宋体" w:eastAsia="宋体" w:hAnsi="宋体" w:cs="Times New Roman"/>
          <w:color w:val="000000"/>
          <w:kern w:val="0"/>
          <w:szCs w:val="21"/>
        </w:rPr>
      </w:pPr>
    </w:p>
    <w:p w14:paraId="548DAEBE" w14:textId="77777777" w:rsidR="00FE0D7F" w:rsidRDefault="00D979E9" w:rsidP="00207DA3">
      <w:pPr>
        <w:widowControl/>
        <w:spacing w:afterLines="100" w:after="312" w:line="360" w:lineRule="atLeast"/>
        <w:ind w:firstLine="420"/>
        <w:rPr>
          <w:rFonts w:ascii="宋体" w:eastAsia="宋体" w:hAnsi="宋体" w:cs="Times New Roman"/>
          <w:color w:val="000000"/>
          <w:kern w:val="0"/>
          <w:szCs w:val="21"/>
        </w:rPr>
      </w:pPr>
      <w:r w:rsidRPr="00D979E9">
        <w:rPr>
          <w:rFonts w:ascii="宋体" w:eastAsia="宋体" w:hAnsi="宋体" w:cs="Times New Roman" w:hint="eastAsia"/>
          <w:color w:val="000000"/>
          <w:kern w:val="0"/>
          <w:szCs w:val="21"/>
        </w:rPr>
        <w:t>各二级学院：</w:t>
      </w:r>
    </w:p>
    <w:p w14:paraId="5A758830" w14:textId="33666B35" w:rsidR="00865742" w:rsidRPr="00661797" w:rsidRDefault="00865742" w:rsidP="00865742">
      <w:pPr>
        <w:widowControl/>
        <w:spacing w:line="360" w:lineRule="atLeast"/>
        <w:ind w:firstLine="42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A35FC8">
        <w:rPr>
          <w:rFonts w:ascii="宋体" w:eastAsia="宋体" w:hAnsi="宋体" w:cs="Times New Roman" w:hint="eastAsia"/>
          <w:color w:val="000000"/>
          <w:kern w:val="0"/>
          <w:szCs w:val="21"/>
        </w:rPr>
        <w:t>为</w:t>
      </w:r>
      <w:r w:rsidR="006E6236">
        <w:rPr>
          <w:rFonts w:ascii="宋体" w:eastAsia="宋体" w:hAnsi="宋体" w:cs="Times New Roman" w:hint="eastAsia"/>
          <w:color w:val="000000"/>
          <w:kern w:val="0"/>
          <w:szCs w:val="21"/>
        </w:rPr>
        <w:t>给</w:t>
      </w:r>
      <w:r w:rsidRPr="00A35FC8">
        <w:rPr>
          <w:rFonts w:ascii="宋体" w:eastAsia="宋体" w:hAnsi="宋体" w:cs="Times New Roman" w:hint="eastAsia"/>
          <w:color w:val="000000"/>
          <w:kern w:val="0"/>
          <w:szCs w:val="21"/>
        </w:rPr>
        <w:t>学生提供一个模拟企业实际运营的机会，</w:t>
      </w:r>
      <w:r w:rsidRPr="00661797">
        <w:rPr>
          <w:rFonts w:ascii="宋体" w:eastAsia="宋体" w:hAnsi="宋体" w:cs="Times New Roman" w:hint="eastAsia"/>
          <w:color w:val="0F0F0F"/>
          <w:kern w:val="0"/>
          <w:szCs w:val="21"/>
        </w:rPr>
        <w:t>促进学生对企业经营管理知识的理解</w:t>
      </w:r>
      <w:r>
        <w:rPr>
          <w:rFonts w:ascii="宋体" w:eastAsia="宋体" w:hAnsi="宋体" w:cs="Times New Roman" w:hint="eastAsia"/>
          <w:color w:val="0F0F0F"/>
          <w:kern w:val="0"/>
          <w:szCs w:val="21"/>
        </w:rPr>
        <w:t>，</w:t>
      </w:r>
      <w:r w:rsidRPr="00A35FC8">
        <w:rPr>
          <w:rFonts w:ascii="宋体" w:eastAsia="宋体" w:hAnsi="宋体" w:cs="Times New Roman" w:hint="eastAsia"/>
          <w:color w:val="000000"/>
          <w:kern w:val="0"/>
          <w:szCs w:val="21"/>
        </w:rPr>
        <w:t>增加学生的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创新、</w:t>
      </w:r>
      <w:r w:rsidRPr="00A35FC8">
        <w:rPr>
          <w:rFonts w:ascii="宋体" w:eastAsia="宋体" w:hAnsi="宋体" w:cs="Times New Roman" w:hint="eastAsia"/>
          <w:color w:val="000000"/>
          <w:kern w:val="0"/>
          <w:szCs w:val="21"/>
        </w:rPr>
        <w:t>创业经历和经验</w:t>
      </w:r>
      <w:r w:rsidR="006E6236">
        <w:rPr>
          <w:rFonts w:ascii="宋体" w:eastAsia="宋体" w:hAnsi="宋体" w:cs="Times New Roman" w:hint="eastAsia"/>
          <w:color w:val="000000"/>
          <w:kern w:val="0"/>
          <w:szCs w:val="21"/>
        </w:rPr>
        <w:t>；</w:t>
      </w:r>
      <w:r w:rsidRPr="00A35FC8">
        <w:rPr>
          <w:rFonts w:ascii="宋体" w:eastAsia="宋体" w:hAnsi="宋体" w:cs="Times New Roman" w:hint="eastAsia"/>
          <w:color w:val="000000"/>
          <w:kern w:val="0"/>
          <w:szCs w:val="21"/>
        </w:rPr>
        <w:t>使</w:t>
      </w:r>
      <w:r w:rsidR="00CF2C63">
        <w:rPr>
          <w:rFonts w:ascii="宋体" w:eastAsia="宋体" w:hAnsi="宋体" w:cs="Times New Roman" w:hint="eastAsia"/>
          <w:color w:val="000000"/>
          <w:kern w:val="0"/>
          <w:szCs w:val="21"/>
        </w:rPr>
        <w:t>大学生</w:t>
      </w:r>
      <w:r w:rsidRPr="00A35FC8">
        <w:rPr>
          <w:rFonts w:ascii="宋体" w:eastAsia="宋体" w:hAnsi="宋体" w:cs="Times New Roman" w:hint="eastAsia"/>
          <w:color w:val="000000"/>
          <w:kern w:val="0"/>
          <w:szCs w:val="21"/>
        </w:rPr>
        <w:t>树立现代企业经营管理理念，熟悉现代企业运营的全过程，增强企业管理和组织协调能力</w:t>
      </w:r>
      <w:r w:rsidR="00175FF4">
        <w:rPr>
          <w:rFonts w:ascii="宋体" w:eastAsia="宋体" w:hAnsi="宋体" w:cs="Times New Roman" w:hint="eastAsia"/>
          <w:color w:val="000000"/>
          <w:kern w:val="0"/>
          <w:szCs w:val="21"/>
        </w:rPr>
        <w:t>以及</w:t>
      </w:r>
      <w:r w:rsidRPr="00A35FC8">
        <w:rPr>
          <w:rFonts w:ascii="宋体" w:eastAsia="宋体" w:hAnsi="宋体" w:cs="Times New Roman" w:hint="eastAsia"/>
          <w:color w:val="000000"/>
          <w:kern w:val="0"/>
          <w:szCs w:val="21"/>
        </w:rPr>
        <w:t>团队合作精神和创新创造能力，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成为社会需要的高素质</w:t>
      </w:r>
      <w:r w:rsidRPr="00A35FC8">
        <w:rPr>
          <w:rFonts w:ascii="宋体" w:eastAsia="宋体" w:hAnsi="宋体" w:cs="Times New Roman" w:hint="eastAsia"/>
          <w:color w:val="000000"/>
          <w:kern w:val="0"/>
          <w:szCs w:val="21"/>
        </w:rPr>
        <w:t>复合型人才</w:t>
      </w:r>
      <w:r w:rsidR="00175FF4">
        <w:rPr>
          <w:rFonts w:ascii="宋体" w:eastAsia="宋体" w:hAnsi="宋体" w:cs="Times New Roman" w:hint="eastAsia"/>
          <w:color w:val="000000"/>
          <w:kern w:val="0"/>
          <w:szCs w:val="21"/>
        </w:rPr>
        <w:t>，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并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为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浙江省第八届</w:t>
      </w:r>
      <w:r w:rsidR="005B153F" w:rsidRPr="00A35FC8">
        <w:rPr>
          <w:rFonts w:ascii="宋体" w:eastAsia="宋体" w:hAnsi="宋体" w:cs="Times New Roman" w:hint="eastAsia"/>
          <w:color w:val="000000"/>
          <w:kern w:val="0"/>
          <w:szCs w:val="21"/>
        </w:rPr>
        <w:t>大学生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企业经济</w:t>
      </w:r>
      <w:r w:rsidR="005B153F" w:rsidRPr="00A35FC8">
        <w:rPr>
          <w:rFonts w:ascii="宋体" w:eastAsia="宋体" w:hAnsi="宋体" w:cs="Times New Roman" w:hint="eastAsia"/>
          <w:color w:val="000000"/>
          <w:kern w:val="0"/>
          <w:szCs w:val="21"/>
        </w:rPr>
        <w:t>沙盘模拟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竞赛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做好选拔工作，</w:t>
      </w:r>
      <w:r w:rsidR="00175FF4">
        <w:rPr>
          <w:rFonts w:ascii="宋体" w:eastAsia="宋体" w:hAnsi="宋体" w:cs="Times New Roman" w:hint="eastAsia"/>
          <w:color w:val="000000"/>
          <w:kern w:val="0"/>
          <w:szCs w:val="21"/>
        </w:rPr>
        <w:t>决定</w:t>
      </w:r>
      <w:r w:rsidR="00175FF4"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举办湖州师范学院第</w:t>
      </w:r>
      <w:r w:rsidR="00D46549">
        <w:rPr>
          <w:rFonts w:ascii="宋体" w:eastAsia="宋体" w:hAnsi="宋体" w:cs="Times New Roman" w:hint="eastAsia"/>
          <w:color w:val="000000"/>
          <w:kern w:val="0"/>
          <w:szCs w:val="21"/>
        </w:rPr>
        <w:t>十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一</w:t>
      </w:r>
      <w:r w:rsidR="00175FF4"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届</w:t>
      </w:r>
      <w:r w:rsidR="00B12993">
        <w:rPr>
          <w:rFonts w:ascii="宋体" w:eastAsia="宋体" w:hAnsi="宋体" w:cs="Times New Roman" w:hint="eastAsia"/>
          <w:color w:val="000000"/>
          <w:kern w:val="0"/>
          <w:szCs w:val="21"/>
        </w:rPr>
        <w:t>大学生</w:t>
      </w:r>
      <w:r w:rsidR="00175FF4"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企业经营沙盘模拟</w:t>
      </w:r>
      <w:r w:rsidR="00F92943">
        <w:rPr>
          <w:rFonts w:ascii="宋体" w:eastAsia="宋体" w:hAnsi="宋体" w:cs="Times New Roman" w:hint="eastAsia"/>
          <w:color w:val="000000"/>
          <w:kern w:val="0"/>
          <w:szCs w:val="21"/>
        </w:rPr>
        <w:t>竞赛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  <w:r w:rsidR="00FE0D7F">
        <w:rPr>
          <w:rFonts w:ascii="宋体" w:eastAsia="宋体" w:hAnsi="宋体" w:cs="Times New Roman" w:hint="eastAsia"/>
          <w:color w:val="000000"/>
          <w:kern w:val="0"/>
          <w:szCs w:val="21"/>
        </w:rPr>
        <w:t>现将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具体</w:t>
      </w:r>
      <w:r w:rsidR="00FE0D7F">
        <w:rPr>
          <w:rFonts w:ascii="宋体" w:eastAsia="宋体" w:hAnsi="宋体" w:cs="Times New Roman" w:hint="eastAsia"/>
          <w:color w:val="000000"/>
          <w:kern w:val="0"/>
          <w:szCs w:val="21"/>
        </w:rPr>
        <w:t>事项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通知如下：</w:t>
      </w:r>
    </w:p>
    <w:p w14:paraId="69F68495" w14:textId="77777777" w:rsidR="00865742" w:rsidRPr="00865742" w:rsidRDefault="00865742" w:rsidP="00374EA9">
      <w:pPr>
        <w:widowControl/>
        <w:spacing w:beforeLines="50" w:before="156" w:afterLines="50" w:after="156" w:line="360" w:lineRule="atLeast"/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</w:pPr>
      <w:r w:rsidRPr="00865742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1"/>
        </w:rPr>
        <w:t>一、赛事简介</w:t>
      </w:r>
    </w:p>
    <w:p w14:paraId="31493E97" w14:textId="7D89F74D" w:rsidR="00865742" w:rsidRDefault="00865742" w:rsidP="00865742">
      <w:pPr>
        <w:widowControl/>
        <w:spacing w:line="360" w:lineRule="atLeast"/>
        <w:ind w:firstLine="420"/>
        <w:rPr>
          <w:rFonts w:ascii="宋体" w:eastAsia="宋体" w:hAnsi="宋体" w:cs="Times New Roman"/>
          <w:color w:val="000000"/>
          <w:kern w:val="0"/>
          <w:szCs w:val="21"/>
        </w:rPr>
      </w:pPr>
      <w:r>
        <w:rPr>
          <w:rFonts w:ascii="宋体" w:eastAsia="宋体" w:hAnsi="宋体" w:cs="Times New Roman" w:hint="eastAsia"/>
          <w:color w:val="000000"/>
          <w:kern w:val="0"/>
          <w:szCs w:val="21"/>
        </w:rPr>
        <w:t>企业经营</w:t>
      </w:r>
      <w:r w:rsidRPr="00401D73">
        <w:rPr>
          <w:rFonts w:ascii="宋体" w:eastAsia="宋体" w:hAnsi="宋体" w:cs="Times New Roman" w:hint="eastAsia"/>
          <w:color w:val="000000"/>
          <w:kern w:val="0"/>
          <w:szCs w:val="21"/>
        </w:rPr>
        <w:t>沙盘模拟训练是西方知名商学院借鉴军事演习开发的高端训练模式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，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是集知识性、趣味性、对抗性于一体的大型企业管理技能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综合训练。企业经营沙盘模拟竞赛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以生产型企业为背景，</w:t>
      </w:r>
      <w:r w:rsidRPr="00401D73">
        <w:rPr>
          <w:rFonts w:ascii="宋体" w:eastAsia="宋体" w:hAnsi="宋体" w:cs="Times New Roman" w:hint="eastAsia"/>
          <w:color w:val="000000"/>
          <w:kern w:val="0"/>
          <w:szCs w:val="21"/>
        </w:rPr>
        <w:t>通过引领学生进入模拟的竞争性行业，由学生分组建立若干模拟公司，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让每个参赛者置身商业实景，</w:t>
      </w:r>
      <w:r w:rsidRPr="00401D73">
        <w:rPr>
          <w:rFonts w:ascii="宋体" w:eastAsia="宋体" w:hAnsi="宋体" w:cs="Times New Roman" w:hint="eastAsia"/>
          <w:color w:val="000000"/>
          <w:kern w:val="0"/>
          <w:szCs w:val="21"/>
        </w:rPr>
        <w:t>实战演练模拟企业的经营管理与市场竞争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，</w:t>
      </w:r>
      <w:r w:rsidRPr="001B6832">
        <w:rPr>
          <w:rFonts w:ascii="宋体" w:eastAsia="宋体" w:hAnsi="宋体" w:cs="Times New Roman" w:hint="eastAsia"/>
          <w:color w:val="000000"/>
          <w:kern w:val="0"/>
          <w:szCs w:val="21"/>
        </w:rPr>
        <w:t>在经历模拟企业的</w:t>
      </w:r>
      <w:r w:rsidR="00F92943">
        <w:rPr>
          <w:rFonts w:ascii="宋体" w:eastAsia="宋体" w:hAnsi="宋体" w:cs="Times New Roman" w:hint="eastAsia"/>
          <w:color w:val="000000"/>
          <w:kern w:val="0"/>
          <w:szCs w:val="21"/>
        </w:rPr>
        <w:t>五</w:t>
      </w:r>
      <w:r w:rsidRPr="001B6832">
        <w:rPr>
          <w:rFonts w:ascii="宋体" w:eastAsia="宋体" w:hAnsi="宋体" w:cs="Times New Roman" w:hint="eastAsia"/>
          <w:color w:val="000000"/>
          <w:kern w:val="0"/>
          <w:szCs w:val="21"/>
        </w:rPr>
        <w:t>年</w:t>
      </w:r>
      <w:r w:rsidR="00F41600">
        <w:rPr>
          <w:rFonts w:ascii="宋体" w:eastAsia="宋体" w:hAnsi="宋体" w:cs="Times New Roman" w:hint="eastAsia"/>
          <w:color w:val="000000"/>
          <w:kern w:val="0"/>
          <w:szCs w:val="21"/>
        </w:rPr>
        <w:t>运营的</w:t>
      </w:r>
      <w:r w:rsidRPr="001B6832">
        <w:rPr>
          <w:rFonts w:ascii="宋体" w:eastAsia="宋体" w:hAnsi="宋体" w:cs="Times New Roman" w:hint="eastAsia"/>
          <w:color w:val="000000"/>
          <w:kern w:val="0"/>
          <w:szCs w:val="21"/>
        </w:rPr>
        <w:t>过程中提高管理能力，感悟</w:t>
      </w:r>
      <w:r w:rsidR="009664BA">
        <w:rPr>
          <w:rFonts w:ascii="宋体" w:eastAsia="宋体" w:hAnsi="宋体" w:cs="Times New Roman" w:hint="eastAsia"/>
          <w:color w:val="000000"/>
          <w:kern w:val="0"/>
          <w:szCs w:val="21"/>
        </w:rPr>
        <w:t>企业</w:t>
      </w:r>
      <w:r w:rsidRPr="001B6832">
        <w:rPr>
          <w:rFonts w:ascii="宋体" w:eastAsia="宋体" w:hAnsi="宋体" w:cs="Times New Roman" w:hint="eastAsia"/>
          <w:color w:val="000000"/>
          <w:kern w:val="0"/>
          <w:szCs w:val="21"/>
        </w:rPr>
        <w:t>经营决策真谛。</w:t>
      </w:r>
    </w:p>
    <w:p w14:paraId="61F3075D" w14:textId="77777777" w:rsidR="00865742" w:rsidRPr="00865742" w:rsidRDefault="00865742" w:rsidP="00374EA9">
      <w:pPr>
        <w:widowControl/>
        <w:spacing w:beforeLines="50" w:before="156" w:afterLines="50" w:after="156" w:line="360" w:lineRule="atLeast"/>
        <w:rPr>
          <w:rFonts w:ascii="宋体" w:eastAsia="宋体" w:hAnsi="宋体" w:cs="Times New Roman"/>
          <w:b/>
          <w:color w:val="000000"/>
          <w:kern w:val="0"/>
          <w:sz w:val="24"/>
          <w:szCs w:val="21"/>
        </w:rPr>
      </w:pPr>
      <w:r w:rsidRPr="00865742">
        <w:rPr>
          <w:rFonts w:ascii="宋体" w:eastAsia="宋体" w:hAnsi="宋体" w:cs="Times New Roman" w:hint="eastAsia"/>
          <w:b/>
          <w:color w:val="000000"/>
          <w:kern w:val="0"/>
          <w:sz w:val="24"/>
          <w:szCs w:val="21"/>
        </w:rPr>
        <w:t>二、</w:t>
      </w:r>
      <w:r w:rsidR="00F41600">
        <w:rPr>
          <w:rFonts w:ascii="宋体" w:eastAsia="宋体" w:hAnsi="宋体" w:cs="Times New Roman" w:hint="eastAsia"/>
          <w:b/>
          <w:color w:val="000000"/>
          <w:kern w:val="0"/>
          <w:sz w:val="24"/>
          <w:szCs w:val="21"/>
        </w:rPr>
        <w:t>竞赛内容</w:t>
      </w:r>
    </w:p>
    <w:p w14:paraId="436E52D3" w14:textId="30E13DE8" w:rsidR="00F41600" w:rsidRPr="00F41600" w:rsidRDefault="00F41600" w:rsidP="00F41600">
      <w:pPr>
        <w:widowControl/>
        <w:spacing w:line="360" w:lineRule="atLeast"/>
        <w:ind w:firstLine="420"/>
        <w:rPr>
          <w:rFonts w:ascii="宋体" w:eastAsia="宋体" w:hAnsi="宋体" w:cs="Times New Roman"/>
          <w:color w:val="000000"/>
          <w:kern w:val="0"/>
          <w:szCs w:val="21"/>
        </w:rPr>
      </w:pPr>
      <w:r w:rsidRPr="00F41600">
        <w:rPr>
          <w:rFonts w:ascii="宋体" w:eastAsia="宋体" w:hAnsi="宋体" w:cs="Times New Roman" w:hint="eastAsia"/>
          <w:color w:val="000000"/>
          <w:kern w:val="0"/>
          <w:szCs w:val="21"/>
        </w:rPr>
        <w:t>企业经营沙盘模拟竞赛将每个参赛队伍作为一个经营团队，每个团队分设总经理、财务总监、运营总监</w:t>
      </w:r>
      <w:r w:rsidR="00215EE9">
        <w:rPr>
          <w:rFonts w:ascii="宋体" w:eastAsia="宋体" w:hAnsi="宋体" w:cs="Times New Roman" w:hint="eastAsia"/>
          <w:color w:val="000000"/>
          <w:kern w:val="0"/>
          <w:szCs w:val="21"/>
        </w:rPr>
        <w:t>三</w:t>
      </w:r>
      <w:r w:rsidRPr="00F41600">
        <w:rPr>
          <w:rFonts w:ascii="宋体" w:eastAsia="宋体" w:hAnsi="宋体" w:cs="Times New Roman" w:hint="eastAsia"/>
          <w:color w:val="000000"/>
          <w:kern w:val="0"/>
          <w:szCs w:val="21"/>
        </w:rPr>
        <w:t>个岗位，各团队模拟一个</w:t>
      </w:r>
      <w:r w:rsidR="009664BA">
        <w:rPr>
          <w:rFonts w:ascii="宋体" w:eastAsia="宋体" w:hAnsi="宋体" w:cs="Times New Roman" w:hint="eastAsia"/>
          <w:color w:val="000000"/>
          <w:kern w:val="0"/>
          <w:szCs w:val="21"/>
        </w:rPr>
        <w:t>生产</w:t>
      </w:r>
      <w:r w:rsidRPr="00F41600">
        <w:rPr>
          <w:rFonts w:ascii="宋体" w:eastAsia="宋体" w:hAnsi="宋体" w:cs="Times New Roman" w:hint="eastAsia"/>
          <w:color w:val="000000"/>
          <w:kern w:val="0"/>
          <w:szCs w:val="21"/>
        </w:rPr>
        <w:t>制造型企业，在仿真的竞争市场环境中，通过分岗位角色扮演，连续从事</w:t>
      </w:r>
      <w:r w:rsidR="00215EE9">
        <w:rPr>
          <w:rFonts w:ascii="宋体" w:eastAsia="宋体" w:hAnsi="宋体" w:cs="Times New Roman" w:hint="eastAsia"/>
          <w:color w:val="000000"/>
          <w:kern w:val="0"/>
          <w:szCs w:val="21"/>
        </w:rPr>
        <w:t>五</w:t>
      </w:r>
      <w:r w:rsidRPr="00F41600">
        <w:rPr>
          <w:rFonts w:ascii="宋体" w:eastAsia="宋体" w:hAnsi="宋体" w:cs="Times New Roman" w:hint="eastAsia"/>
          <w:color w:val="000000"/>
          <w:kern w:val="0"/>
          <w:szCs w:val="21"/>
        </w:rPr>
        <w:t>个会计年度的模拟企业经营活动。</w:t>
      </w:r>
    </w:p>
    <w:p w14:paraId="7A6C52E6" w14:textId="77777777" w:rsidR="00F41600" w:rsidRPr="00F41600" w:rsidRDefault="00F41600" w:rsidP="00F41600">
      <w:pPr>
        <w:widowControl/>
        <w:spacing w:line="360" w:lineRule="atLeast"/>
        <w:ind w:firstLine="420"/>
        <w:rPr>
          <w:rFonts w:ascii="宋体" w:eastAsia="宋体" w:hAnsi="宋体" w:cs="Times New Roman"/>
          <w:color w:val="000000"/>
          <w:kern w:val="0"/>
          <w:szCs w:val="21"/>
        </w:rPr>
      </w:pPr>
      <w:r w:rsidRPr="00F41600">
        <w:rPr>
          <w:rFonts w:ascii="宋体" w:eastAsia="宋体" w:hAnsi="宋体" w:cs="Times New Roman" w:hint="eastAsia"/>
          <w:color w:val="000000"/>
          <w:kern w:val="0"/>
          <w:szCs w:val="21"/>
        </w:rPr>
        <w:t>内容包括从战略层面进行内部资源与外部环境评估、长中短期策略制定、市场趋势预测及既定战略调整；从财务层面进行投资计划制定、掌握资金来源及用途，妥善控制成本，编制及分析财务报表；从运营层面进行产品研发决策、生产采购流程决策、库存管理、产销结合匹配市场需求；从营销层面进行市场开发决策、新产品开发、产品组合与市场决策定位。</w:t>
      </w:r>
    </w:p>
    <w:p w14:paraId="28B53120" w14:textId="4C10CDB7" w:rsidR="00F41600" w:rsidRDefault="00F41600" w:rsidP="00F41600">
      <w:pPr>
        <w:widowControl/>
        <w:spacing w:line="360" w:lineRule="atLeast"/>
        <w:ind w:firstLine="420"/>
        <w:rPr>
          <w:rFonts w:ascii="宋体" w:eastAsia="宋体" w:hAnsi="宋体" w:cs="Times New Roman"/>
          <w:color w:val="000000"/>
          <w:kern w:val="0"/>
          <w:szCs w:val="21"/>
        </w:rPr>
      </w:pPr>
      <w:r w:rsidRPr="00F41600">
        <w:rPr>
          <w:rFonts w:ascii="宋体" w:eastAsia="宋体" w:hAnsi="宋体" w:cs="Times New Roman" w:hint="eastAsia"/>
          <w:color w:val="000000"/>
          <w:kern w:val="0"/>
          <w:szCs w:val="21"/>
        </w:rPr>
        <w:t>在竞赛中，参赛学生将遇到企业经营中常出现的各种典型问题以及市场中各种</w:t>
      </w:r>
      <w:r w:rsidR="009664BA">
        <w:rPr>
          <w:rFonts w:ascii="宋体" w:eastAsia="宋体" w:hAnsi="宋体" w:cs="Times New Roman" w:hint="eastAsia"/>
          <w:color w:val="000000"/>
          <w:kern w:val="0"/>
          <w:szCs w:val="21"/>
        </w:rPr>
        <w:t>突发</w:t>
      </w:r>
      <w:r w:rsidRPr="00F41600">
        <w:rPr>
          <w:rFonts w:ascii="宋体" w:eastAsia="宋体" w:hAnsi="宋体" w:cs="Times New Roman" w:hint="eastAsia"/>
          <w:color w:val="000000"/>
          <w:kern w:val="0"/>
          <w:szCs w:val="21"/>
        </w:rPr>
        <w:t>情况。参赛学生需要发现机遇，分析问题，制定决策，并且加以执行，解决问题，从而实现企业盈利及可持续发展。</w:t>
      </w:r>
    </w:p>
    <w:p w14:paraId="4A2A5DEF" w14:textId="77777777" w:rsidR="00865742" w:rsidRPr="00374EA9" w:rsidRDefault="00F41600" w:rsidP="00374EA9">
      <w:pPr>
        <w:widowControl/>
        <w:spacing w:beforeLines="50" w:before="156" w:afterLines="50" w:after="156" w:line="360" w:lineRule="atLeast"/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</w:pPr>
      <w:r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1"/>
        </w:rPr>
        <w:t>三</w:t>
      </w:r>
      <w:r w:rsidR="00865742" w:rsidRPr="00374EA9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1"/>
        </w:rPr>
        <w:t>、组织方式</w:t>
      </w:r>
    </w:p>
    <w:p w14:paraId="56627456" w14:textId="77777777" w:rsidR="00865742" w:rsidRPr="000F5C9D" w:rsidRDefault="00865742" w:rsidP="00865742">
      <w:pPr>
        <w:widowControl/>
        <w:spacing w:line="360" w:lineRule="atLeast"/>
        <w:ind w:firstLineChars="200" w:firstLine="42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661797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．</w:t>
      </w:r>
      <w:r w:rsidRPr="000F5C9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参赛</w:t>
      </w:r>
      <w:r w:rsidR="00290FA8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对象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：</w:t>
      </w:r>
      <w:r w:rsidR="00215EE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凡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湖州师范学院</w:t>
      </w:r>
      <w:r w:rsidR="00215EE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在读</w:t>
      </w:r>
      <w:r w:rsidRPr="000F5C9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本科生均可报名参加比赛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，专业、年级不限</w:t>
      </w:r>
      <w:r w:rsidRPr="000F5C9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；参赛者对企业经营具有浓厚兴趣，对企业战略、生产营销、财务管理等相关</w:t>
      </w:r>
      <w:r w:rsidR="007B1961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知识</w:t>
      </w:r>
      <w:r w:rsidRPr="000F5C9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有一定了解；具备强烈的团队意识，有良好的团队协作能力、创新</w:t>
      </w:r>
      <w:r w:rsidR="00160E2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创业</w:t>
      </w:r>
      <w:r w:rsidRPr="000F5C9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能力，主观能动性强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。</w:t>
      </w:r>
    </w:p>
    <w:p w14:paraId="1A15F145" w14:textId="69017F21" w:rsidR="00EC098A" w:rsidRDefault="00865742" w:rsidP="00865742">
      <w:pPr>
        <w:widowControl/>
        <w:spacing w:line="360" w:lineRule="atLeast"/>
        <w:ind w:firstLineChars="200" w:firstLine="42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661797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．</w:t>
      </w:r>
      <w:r w:rsidR="00EC098A">
        <w:rPr>
          <w:rFonts w:ascii="宋体" w:eastAsia="宋体" w:hAnsi="宋体" w:cs="Times New Roman" w:hint="eastAsia"/>
          <w:color w:val="000000"/>
          <w:kern w:val="0"/>
          <w:szCs w:val="21"/>
        </w:rPr>
        <w:t>组队方式：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本次比赛采取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团队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报名参赛的方式，</w:t>
      </w:r>
      <w:r w:rsidR="00EC098A" w:rsidRPr="00EC098A">
        <w:rPr>
          <w:rFonts w:ascii="宋体" w:eastAsia="宋体" w:hAnsi="宋体" w:cs="Times New Roman" w:hint="eastAsia"/>
          <w:color w:val="000000"/>
          <w:kern w:val="0"/>
          <w:szCs w:val="21"/>
        </w:rPr>
        <w:t>每支参赛</w:t>
      </w:r>
      <w:r w:rsidR="00EC098A">
        <w:rPr>
          <w:rFonts w:ascii="宋体" w:eastAsia="宋体" w:hAnsi="宋体" w:cs="Times New Roman" w:hint="eastAsia"/>
          <w:color w:val="000000"/>
          <w:kern w:val="0"/>
          <w:szCs w:val="21"/>
        </w:rPr>
        <w:t>团</w:t>
      </w:r>
      <w:r w:rsidR="00EC098A" w:rsidRPr="00EC098A">
        <w:rPr>
          <w:rFonts w:ascii="宋体" w:eastAsia="宋体" w:hAnsi="宋体" w:cs="Times New Roman" w:hint="eastAsia"/>
          <w:color w:val="000000"/>
          <w:kern w:val="0"/>
          <w:szCs w:val="21"/>
        </w:rPr>
        <w:t>队</w:t>
      </w:r>
      <w:r w:rsidR="00B12993">
        <w:rPr>
          <w:rFonts w:ascii="宋体" w:eastAsia="宋体" w:hAnsi="宋体" w:cs="Times New Roman" w:hint="eastAsia"/>
          <w:color w:val="000000"/>
          <w:kern w:val="0"/>
          <w:szCs w:val="21"/>
        </w:rPr>
        <w:t>最多</w:t>
      </w:r>
      <w:r w:rsidR="00EC098A" w:rsidRPr="00EC098A">
        <w:rPr>
          <w:rFonts w:ascii="宋体" w:eastAsia="宋体" w:hAnsi="宋体" w:cs="Times New Roman" w:hint="eastAsia"/>
          <w:color w:val="000000"/>
          <w:kern w:val="0"/>
          <w:szCs w:val="21"/>
        </w:rPr>
        <w:t>由3名选手及2名指导教师组成</w:t>
      </w:r>
      <w:r w:rsidR="00D46549">
        <w:rPr>
          <w:rFonts w:ascii="宋体" w:eastAsia="宋体" w:hAnsi="宋体" w:cs="Times New Roman" w:hint="eastAsia"/>
          <w:color w:val="000000"/>
          <w:kern w:val="0"/>
          <w:szCs w:val="21"/>
        </w:rPr>
        <w:t>，需指定</w:t>
      </w:r>
      <w:proofErr w:type="gramStart"/>
      <w:r w:rsidR="00D46549">
        <w:rPr>
          <w:rFonts w:ascii="宋体" w:eastAsia="宋体" w:hAnsi="宋体" w:cs="Times New Roman" w:hint="eastAsia"/>
          <w:color w:val="000000"/>
          <w:kern w:val="0"/>
          <w:szCs w:val="21"/>
        </w:rPr>
        <w:t>一</w:t>
      </w:r>
      <w:proofErr w:type="gramEnd"/>
      <w:r w:rsidR="00D46549">
        <w:rPr>
          <w:rFonts w:ascii="宋体" w:eastAsia="宋体" w:hAnsi="宋体" w:cs="Times New Roman" w:hint="eastAsia"/>
          <w:color w:val="000000"/>
          <w:kern w:val="0"/>
          <w:szCs w:val="21"/>
        </w:rPr>
        <w:t>人为队长</w:t>
      </w:r>
      <w:r w:rsidR="00EC098A" w:rsidRPr="00EC098A"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  <w:r w:rsidR="00EC098A"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各参赛</w:t>
      </w:r>
      <w:r w:rsidR="00EC098A">
        <w:rPr>
          <w:rFonts w:ascii="宋体" w:eastAsia="宋体" w:hAnsi="宋体" w:cs="Times New Roman" w:hint="eastAsia"/>
          <w:color w:val="000000"/>
          <w:kern w:val="0"/>
          <w:szCs w:val="21"/>
        </w:rPr>
        <w:t>团队</w:t>
      </w:r>
      <w:r w:rsidR="00EC098A"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需</w:t>
      </w:r>
      <w:r w:rsidR="00EC098A">
        <w:rPr>
          <w:rFonts w:ascii="宋体" w:eastAsia="宋体" w:hAnsi="宋体" w:cs="Times New Roman" w:hint="eastAsia"/>
          <w:color w:val="000000"/>
          <w:kern w:val="0"/>
          <w:szCs w:val="21"/>
        </w:rPr>
        <w:t>在报名截止日期前提交参赛</w:t>
      </w:r>
      <w:r w:rsidR="00EC098A"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报名表</w:t>
      </w:r>
      <w:r w:rsidR="00614F27"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</w:p>
    <w:p w14:paraId="56D5985E" w14:textId="77777777" w:rsidR="00865742" w:rsidRDefault="00865742" w:rsidP="00865742">
      <w:pPr>
        <w:widowControl/>
        <w:spacing w:afterLines="50" w:after="156" w:line="360" w:lineRule="atLeast"/>
        <w:ind w:firstLineChars="200" w:firstLine="420"/>
        <w:rPr>
          <w:rFonts w:ascii="宋体" w:eastAsia="宋体" w:hAnsi="宋体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3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．本次比赛分</w:t>
      </w:r>
      <w:r w:rsidR="00614F27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个阶段：</w:t>
      </w:r>
      <w:r w:rsidR="00953CDC">
        <w:rPr>
          <w:rFonts w:ascii="宋体" w:eastAsia="宋体" w:hAnsi="宋体" w:cs="Times New Roman" w:hint="eastAsia"/>
          <w:color w:val="000000"/>
          <w:kern w:val="0"/>
          <w:szCs w:val="21"/>
        </w:rPr>
        <w:t>报名、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培训、决赛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622"/>
        <w:gridCol w:w="3265"/>
        <w:gridCol w:w="1448"/>
      </w:tblGrid>
      <w:tr w:rsidR="00865742" w14:paraId="7C77353C" w14:textId="77777777" w:rsidTr="002444AE">
        <w:trPr>
          <w:jc w:val="center"/>
        </w:trPr>
        <w:tc>
          <w:tcPr>
            <w:tcW w:w="2622" w:type="dxa"/>
          </w:tcPr>
          <w:p w14:paraId="5B431FBE" w14:textId="77777777" w:rsidR="00865742" w:rsidRDefault="00865742" w:rsidP="009C7B26">
            <w:pPr>
              <w:widowControl/>
              <w:spacing w:line="375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lastRenderedPageBreak/>
              <w:t>阶段</w:t>
            </w:r>
          </w:p>
        </w:tc>
        <w:tc>
          <w:tcPr>
            <w:tcW w:w="3265" w:type="dxa"/>
          </w:tcPr>
          <w:p w14:paraId="3925B4CF" w14:textId="77777777" w:rsidR="00865742" w:rsidRDefault="00865742" w:rsidP="009C7B26">
            <w:pPr>
              <w:widowControl/>
              <w:spacing w:line="375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内容及对象</w:t>
            </w:r>
          </w:p>
        </w:tc>
        <w:tc>
          <w:tcPr>
            <w:tcW w:w="1448" w:type="dxa"/>
          </w:tcPr>
          <w:p w14:paraId="76963B8B" w14:textId="77777777" w:rsidR="00865742" w:rsidRDefault="00865742" w:rsidP="009C7B26">
            <w:pPr>
              <w:widowControl/>
              <w:spacing w:line="375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地点</w:t>
            </w:r>
          </w:p>
        </w:tc>
      </w:tr>
      <w:tr w:rsidR="00865742" w14:paraId="1FA26377" w14:textId="77777777" w:rsidTr="00CF00B9">
        <w:trPr>
          <w:jc w:val="center"/>
        </w:trPr>
        <w:tc>
          <w:tcPr>
            <w:tcW w:w="2622" w:type="dxa"/>
          </w:tcPr>
          <w:p w14:paraId="044234D0" w14:textId="77777777" w:rsidR="00290FA8" w:rsidRDefault="00290FA8" w:rsidP="00290FA8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校赛报名</w:t>
            </w:r>
            <w:proofErr w:type="gramEnd"/>
          </w:p>
          <w:p w14:paraId="7AF0C655" w14:textId="42C97E76" w:rsidR="00614F27" w:rsidRDefault="00290FA8" w:rsidP="00290FA8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（</w:t>
            </w:r>
            <w:r w:rsidR="00D4654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月</w:t>
            </w:r>
            <w:r w:rsidR="00CF2C6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日</w:t>
            </w:r>
            <w:r w:rsidRPr="00290FA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截止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265" w:type="dxa"/>
            <w:vAlign w:val="center"/>
          </w:tcPr>
          <w:p w14:paraId="01F5A29E" w14:textId="77777777" w:rsidR="00865742" w:rsidRDefault="00290FA8" w:rsidP="00160E2B">
            <w:pPr>
              <w:widowControl/>
              <w:spacing w:line="320" w:lineRule="atLeas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按要求提交报名表</w:t>
            </w:r>
          </w:p>
        </w:tc>
        <w:tc>
          <w:tcPr>
            <w:tcW w:w="1448" w:type="dxa"/>
            <w:vAlign w:val="center"/>
          </w:tcPr>
          <w:p w14:paraId="476C4510" w14:textId="77777777" w:rsidR="00865742" w:rsidRDefault="00290FA8" w:rsidP="00CF00B9">
            <w:pPr>
              <w:widowControl/>
              <w:spacing w:line="320" w:lineRule="atLeas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发指定邮箱</w:t>
            </w:r>
          </w:p>
        </w:tc>
      </w:tr>
      <w:tr w:rsidR="00290FA8" w14:paraId="0183236A" w14:textId="77777777" w:rsidTr="00D46549">
        <w:trPr>
          <w:jc w:val="center"/>
        </w:trPr>
        <w:tc>
          <w:tcPr>
            <w:tcW w:w="2622" w:type="dxa"/>
            <w:vAlign w:val="center"/>
          </w:tcPr>
          <w:p w14:paraId="1828BA06" w14:textId="77777777" w:rsidR="00D46549" w:rsidRDefault="00290FA8" w:rsidP="00D46549">
            <w:pPr>
              <w:widowControl/>
              <w:spacing w:line="320" w:lineRule="atLeas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  <w:r w:rsidRPr="00661797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赛前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培训</w:t>
            </w:r>
          </w:p>
          <w:p w14:paraId="13E675DA" w14:textId="4E186007" w:rsidR="00290FA8" w:rsidRPr="00661797" w:rsidRDefault="00D46549" w:rsidP="00D46549">
            <w:pPr>
              <w:widowControl/>
              <w:spacing w:line="320" w:lineRule="atLeas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（暑期）</w:t>
            </w:r>
          </w:p>
        </w:tc>
        <w:tc>
          <w:tcPr>
            <w:tcW w:w="3265" w:type="dxa"/>
            <w:vAlign w:val="center"/>
          </w:tcPr>
          <w:p w14:paraId="0B43E631" w14:textId="2FDFD776" w:rsidR="00290FA8" w:rsidRPr="00D46549" w:rsidRDefault="00290FA8" w:rsidP="00D46549">
            <w:pPr>
              <w:widowControl/>
              <w:spacing w:line="320" w:lineRule="atLeast"/>
              <w:jc w:val="left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  <w:r w:rsidRPr="00D46549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沙盘模拟</w:t>
            </w:r>
            <w:r w:rsidR="00D46549" w:rsidRPr="00D46549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暑期</w:t>
            </w:r>
            <w:r w:rsidR="00926D43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基本知识和</w:t>
            </w:r>
            <w:r w:rsidR="00D46549" w:rsidRPr="00D46549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训练</w:t>
            </w:r>
          </w:p>
        </w:tc>
        <w:tc>
          <w:tcPr>
            <w:tcW w:w="1448" w:type="dxa"/>
            <w:vAlign w:val="center"/>
          </w:tcPr>
          <w:p w14:paraId="46E2AFE8" w14:textId="4E090640" w:rsidR="00290FA8" w:rsidRPr="00661797" w:rsidRDefault="00D46549" w:rsidP="00D46549">
            <w:pPr>
              <w:widowControl/>
              <w:spacing w:line="320" w:lineRule="atLeas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线上</w:t>
            </w:r>
          </w:p>
        </w:tc>
      </w:tr>
      <w:tr w:rsidR="00865742" w14:paraId="3C154CFA" w14:textId="77777777" w:rsidTr="002444AE">
        <w:trPr>
          <w:jc w:val="center"/>
        </w:trPr>
        <w:tc>
          <w:tcPr>
            <w:tcW w:w="2622" w:type="dxa"/>
          </w:tcPr>
          <w:p w14:paraId="1EF23B9A" w14:textId="77777777" w:rsidR="00865742" w:rsidRDefault="00290FA8" w:rsidP="00160E2B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校赛</w:t>
            </w:r>
            <w:r w:rsidR="00865742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决赛</w:t>
            </w:r>
            <w:proofErr w:type="gramEnd"/>
            <w:r w:rsidR="00865742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（暂定）</w:t>
            </w:r>
          </w:p>
          <w:p w14:paraId="4DE54F39" w14:textId="7F9CF8DE" w:rsidR="00865742" w:rsidRDefault="00D46549" w:rsidP="00614F27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</w:t>
            </w:r>
            <w:r w:rsidR="00865742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月</w:t>
            </w:r>
            <w:r w:rsidR="00CF2C6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</w:t>
            </w:r>
            <w:r w:rsidR="00865742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日（</w:t>
            </w:r>
            <w:r w:rsidR="00865742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8:00-16:30</w:t>
            </w:r>
            <w:r w:rsidR="00865742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265" w:type="dxa"/>
            <w:vAlign w:val="center"/>
          </w:tcPr>
          <w:p w14:paraId="711D1F99" w14:textId="77777777" w:rsidR="00865742" w:rsidRDefault="00290FA8" w:rsidP="002444AE">
            <w:pPr>
              <w:widowControl/>
              <w:spacing w:line="320" w:lineRule="atLeas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90FA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按比赛规程进行</w:t>
            </w:r>
            <w:proofErr w:type="gramStart"/>
            <w:r w:rsidRPr="00290FA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现场赛</w:t>
            </w:r>
            <w:proofErr w:type="gramEnd"/>
          </w:p>
        </w:tc>
        <w:tc>
          <w:tcPr>
            <w:tcW w:w="1448" w:type="dxa"/>
            <w:vAlign w:val="center"/>
          </w:tcPr>
          <w:p w14:paraId="055229AC" w14:textId="420A69DC" w:rsidR="00865742" w:rsidRDefault="00D46549" w:rsidP="00160E2B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经管</w:t>
            </w:r>
            <w:r w:rsidR="00614F27" w:rsidRPr="00614F27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学院商科实验中心</w:t>
            </w:r>
          </w:p>
        </w:tc>
      </w:tr>
      <w:tr w:rsidR="00D72EA7" w14:paraId="79F1E6F9" w14:textId="77777777" w:rsidTr="002444AE">
        <w:trPr>
          <w:jc w:val="center"/>
        </w:trPr>
        <w:tc>
          <w:tcPr>
            <w:tcW w:w="2622" w:type="dxa"/>
          </w:tcPr>
          <w:p w14:paraId="3E462E86" w14:textId="77777777" w:rsidR="00D37ECE" w:rsidRDefault="00D72EA7" w:rsidP="00160E2B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总结</w:t>
            </w:r>
          </w:p>
          <w:p w14:paraId="1836F414" w14:textId="7573B410" w:rsidR="00D72EA7" w:rsidRDefault="00D37ECE" w:rsidP="00160E2B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月</w:t>
            </w:r>
            <w:r w:rsidR="00CF2C6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旬）</w:t>
            </w:r>
          </w:p>
        </w:tc>
        <w:tc>
          <w:tcPr>
            <w:tcW w:w="3265" w:type="dxa"/>
            <w:vAlign w:val="center"/>
          </w:tcPr>
          <w:p w14:paraId="0F3E7444" w14:textId="77777777" w:rsidR="00D72EA7" w:rsidRPr="00290FA8" w:rsidRDefault="00D72EA7" w:rsidP="002444AE">
            <w:pPr>
              <w:widowControl/>
              <w:spacing w:line="320" w:lineRule="atLeas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72EA7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比赛经验总结，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为</w:t>
            </w:r>
            <w:proofErr w:type="gram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省赛做准备</w:t>
            </w:r>
            <w:proofErr w:type="gramEnd"/>
          </w:p>
        </w:tc>
        <w:tc>
          <w:tcPr>
            <w:tcW w:w="1448" w:type="dxa"/>
            <w:vAlign w:val="center"/>
          </w:tcPr>
          <w:p w14:paraId="69FF15BD" w14:textId="77777777" w:rsidR="00D72EA7" w:rsidRPr="00614F27" w:rsidRDefault="00D72EA7" w:rsidP="00160E2B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14:paraId="5036CD33" w14:textId="77777777" w:rsidR="00D252F4" w:rsidRPr="00D252F4" w:rsidRDefault="00D252F4" w:rsidP="00D252F4">
      <w:pPr>
        <w:widowControl/>
        <w:spacing w:beforeLines="50" w:before="156" w:afterLines="50" w:after="156" w:line="360" w:lineRule="atLeast"/>
        <w:ind w:firstLineChars="200" w:firstLine="420"/>
        <w:rPr>
          <w:rFonts w:ascii="宋体" w:eastAsia="宋体" w:hAnsi="宋体" w:cs="Times New Roman"/>
          <w:color w:val="000000"/>
          <w:kern w:val="0"/>
          <w:szCs w:val="21"/>
        </w:rPr>
      </w:pPr>
      <w:r w:rsidRPr="00D252F4">
        <w:rPr>
          <w:rFonts w:ascii="宋体" w:eastAsia="宋体" w:hAnsi="宋体" w:cs="Times New Roman" w:hint="eastAsia"/>
          <w:color w:val="000000"/>
          <w:kern w:val="0"/>
          <w:szCs w:val="21"/>
        </w:rPr>
        <w:t>4.评分方法  此次竞赛以现场模拟经营得分为依据进行排名，按该得分高低进行排序。具体计算方法为：</w:t>
      </w:r>
    </w:p>
    <w:p w14:paraId="616B0959" w14:textId="77777777" w:rsidR="00D252F4" w:rsidRDefault="00D252F4" w:rsidP="00D252F4">
      <w:pPr>
        <w:widowControl/>
        <w:spacing w:beforeLines="50" w:before="156" w:afterLines="50" w:after="156" w:line="360" w:lineRule="atLeast"/>
        <w:ind w:firstLineChars="500" w:firstLine="1050"/>
        <w:rPr>
          <w:rFonts w:ascii="宋体" w:eastAsia="宋体" w:hAnsi="宋体" w:cs="Times New Roman"/>
          <w:color w:val="000000"/>
          <w:kern w:val="0"/>
          <w:szCs w:val="21"/>
        </w:rPr>
      </w:pPr>
      <w:r w:rsidRPr="004D6DEB">
        <w:rPr>
          <w:rFonts w:ascii="宋体" w:eastAsia="宋体" w:hAnsi="宋体" w:cs="Times New Roman" w:hint="eastAsia"/>
          <w:color w:val="000000"/>
          <w:kern w:val="0"/>
          <w:szCs w:val="21"/>
        </w:rPr>
        <w:t>现场模拟经营得分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 xml:space="preserve"> = </w:t>
      </w:r>
      <w:r w:rsidRPr="004D6DEB">
        <w:rPr>
          <w:rFonts w:ascii="宋体" w:eastAsia="宋体" w:hAnsi="宋体" w:cs="Times New Roman" w:hint="eastAsia"/>
          <w:color w:val="000000"/>
          <w:kern w:val="0"/>
          <w:szCs w:val="21"/>
        </w:rPr>
        <w:t>第</w:t>
      </w:r>
      <w:r w:rsidR="00215EE9">
        <w:rPr>
          <w:rFonts w:ascii="宋体" w:eastAsia="宋体" w:hAnsi="宋体" w:cs="Times New Roman" w:hint="eastAsia"/>
          <w:color w:val="000000"/>
          <w:kern w:val="0"/>
          <w:szCs w:val="21"/>
        </w:rPr>
        <w:t>五</w:t>
      </w:r>
      <w:r w:rsidRPr="004D6DEB">
        <w:rPr>
          <w:rFonts w:ascii="宋体" w:eastAsia="宋体" w:hAnsi="宋体" w:cs="Times New Roman" w:hint="eastAsia"/>
          <w:color w:val="000000"/>
          <w:kern w:val="0"/>
          <w:szCs w:val="21"/>
        </w:rPr>
        <w:t>年</w:t>
      </w:r>
      <w:r w:rsidR="002444AE">
        <w:rPr>
          <w:rFonts w:ascii="宋体" w:eastAsia="宋体" w:hAnsi="宋体" w:cs="Times New Roman" w:hint="eastAsia"/>
          <w:color w:val="000000"/>
          <w:kern w:val="0"/>
          <w:szCs w:val="21"/>
        </w:rPr>
        <w:t>经营</w:t>
      </w:r>
      <w:r w:rsidRPr="004D6DEB">
        <w:rPr>
          <w:rFonts w:ascii="宋体" w:eastAsia="宋体" w:hAnsi="宋体" w:cs="Times New Roman" w:hint="eastAsia"/>
          <w:color w:val="000000"/>
          <w:kern w:val="0"/>
          <w:szCs w:val="21"/>
        </w:rPr>
        <w:t>结束</w:t>
      </w:r>
      <w:proofErr w:type="gramStart"/>
      <w:r w:rsidRPr="004D6DEB">
        <w:rPr>
          <w:rFonts w:ascii="宋体" w:eastAsia="宋体" w:hAnsi="宋体" w:cs="Times New Roman" w:hint="eastAsia"/>
          <w:color w:val="000000"/>
          <w:kern w:val="0"/>
          <w:szCs w:val="21"/>
        </w:rPr>
        <w:t>关帐后软件</w:t>
      </w:r>
      <w:proofErr w:type="gramEnd"/>
      <w:r w:rsidRPr="004D6DEB">
        <w:rPr>
          <w:rFonts w:ascii="宋体" w:eastAsia="宋体" w:hAnsi="宋体" w:cs="Times New Roman" w:hint="eastAsia"/>
          <w:color w:val="000000"/>
          <w:kern w:val="0"/>
          <w:szCs w:val="21"/>
        </w:rPr>
        <w:t>统计分数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 xml:space="preserve"> - 相应</w:t>
      </w:r>
      <w:r w:rsidRPr="004D6DEB">
        <w:rPr>
          <w:rFonts w:ascii="宋体" w:eastAsia="宋体" w:hAnsi="宋体" w:cs="Times New Roman" w:hint="eastAsia"/>
          <w:color w:val="000000"/>
          <w:kern w:val="0"/>
          <w:szCs w:val="21"/>
        </w:rPr>
        <w:t>罚分</w:t>
      </w:r>
    </w:p>
    <w:p w14:paraId="625283C8" w14:textId="77777777" w:rsidR="00D252F4" w:rsidRPr="004D6DEB" w:rsidRDefault="00D252F4" w:rsidP="00D252F4">
      <w:pPr>
        <w:widowControl/>
        <w:spacing w:beforeLines="50" w:before="156" w:afterLines="50" w:after="156" w:line="360" w:lineRule="atLeast"/>
        <w:ind w:firstLineChars="200" w:firstLine="420"/>
        <w:rPr>
          <w:rFonts w:ascii="宋体" w:eastAsia="宋体" w:hAnsi="宋体" w:cs="Times New Roman"/>
          <w:color w:val="000000"/>
          <w:kern w:val="0"/>
          <w:szCs w:val="21"/>
        </w:rPr>
      </w:pPr>
      <w:r>
        <w:rPr>
          <w:rFonts w:ascii="宋体" w:eastAsia="宋体" w:hAnsi="宋体" w:cs="Times New Roman" w:hint="eastAsia"/>
          <w:color w:val="000000"/>
          <w:kern w:val="0"/>
          <w:szCs w:val="21"/>
        </w:rPr>
        <w:t>罚分的计算方法详见省赛规则</w:t>
      </w:r>
      <w:r w:rsidR="00F92943">
        <w:rPr>
          <w:rFonts w:ascii="宋体" w:eastAsia="宋体" w:hAnsi="宋体" w:cs="Times New Roman" w:hint="eastAsia"/>
          <w:color w:val="000000"/>
          <w:kern w:val="0"/>
          <w:szCs w:val="21"/>
        </w:rPr>
        <w:t>（</w:t>
      </w:r>
      <w:r w:rsidR="00951F68">
        <w:rPr>
          <w:rFonts w:ascii="宋体" w:eastAsia="宋体" w:hAnsi="宋体" w:cs="Times New Roman" w:hint="eastAsia"/>
          <w:color w:val="000000"/>
          <w:kern w:val="0"/>
          <w:szCs w:val="21"/>
        </w:rPr>
        <w:t>见</w:t>
      </w:r>
      <w:r w:rsidR="00F92943">
        <w:rPr>
          <w:rFonts w:ascii="宋体" w:eastAsia="宋体" w:hAnsi="宋体" w:cs="Times New Roman" w:hint="eastAsia"/>
          <w:color w:val="000000"/>
          <w:kern w:val="0"/>
          <w:szCs w:val="21"/>
        </w:rPr>
        <w:t>附件1）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</w:p>
    <w:p w14:paraId="12967171" w14:textId="77777777" w:rsidR="00865742" w:rsidRPr="00374EA9" w:rsidRDefault="00865742" w:rsidP="00374EA9">
      <w:pPr>
        <w:widowControl/>
        <w:spacing w:beforeLines="50" w:before="156" w:afterLines="50" w:after="156" w:line="360" w:lineRule="atLeast"/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</w:pPr>
      <w:r w:rsidRPr="00374EA9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1"/>
        </w:rPr>
        <w:t>五、报名方式</w:t>
      </w:r>
    </w:p>
    <w:p w14:paraId="308AB11A" w14:textId="0A3AF92C" w:rsidR="00D252F4" w:rsidRDefault="00D252F4" w:rsidP="00215EE9">
      <w:pPr>
        <w:widowControl/>
        <w:shd w:val="clear" w:color="auto" w:fill="FFFFFF"/>
        <w:spacing w:line="375" w:lineRule="atLeast"/>
        <w:ind w:leftChars="202" w:left="424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．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报名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联系</w:t>
      </w:r>
      <w:r w:rsidR="002F382E">
        <w:rPr>
          <w:rFonts w:ascii="宋体" w:eastAsia="宋体" w:hAnsi="宋体" w:cs="Times New Roman" w:hint="eastAsia"/>
          <w:color w:val="000000"/>
          <w:kern w:val="0"/>
          <w:szCs w:val="21"/>
        </w:rPr>
        <w:t>方式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张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老师</w:t>
      </w:r>
      <w:r w:rsidR="00AD5F11">
        <w:rPr>
          <w:rFonts w:ascii="宋体" w:eastAsia="宋体" w:hAnsi="宋体" w:cs="Times New Roman" w:hint="eastAsia"/>
          <w:color w:val="000000"/>
          <w:kern w:val="0"/>
          <w:szCs w:val="21"/>
        </w:rPr>
        <w:t>；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手机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：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13757235380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695380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）</w:t>
      </w:r>
      <w:r w:rsidR="00F61CB1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；</w:t>
      </w:r>
    </w:p>
    <w:p w14:paraId="53B8FD00" w14:textId="1ADC1B41" w:rsidR="00D72EA7" w:rsidRDefault="00D252F4" w:rsidP="00D72EA7">
      <w:pPr>
        <w:widowControl/>
        <w:shd w:val="clear" w:color="auto" w:fill="FFFFFF"/>
        <w:spacing w:line="375" w:lineRule="atLeast"/>
        <w:ind w:leftChars="202" w:left="424"/>
        <w:rPr>
          <w:rFonts w:ascii="宋体" w:eastAsia="宋体" w:hAnsi="宋体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="00865742"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．</w:t>
      </w:r>
      <w:r w:rsidR="00065DD6">
        <w:rPr>
          <w:rFonts w:ascii="宋体" w:eastAsia="宋体" w:hAnsi="宋体" w:cs="Times New Roman" w:hint="eastAsia"/>
          <w:color w:val="000000"/>
          <w:kern w:val="0"/>
          <w:szCs w:val="21"/>
        </w:rPr>
        <w:t>请</w:t>
      </w:r>
      <w:r w:rsidR="00FE0D7F">
        <w:rPr>
          <w:rFonts w:ascii="宋体" w:eastAsia="宋体" w:hAnsi="宋体" w:cs="Times New Roman" w:hint="eastAsia"/>
          <w:color w:val="000000"/>
          <w:kern w:val="0"/>
          <w:szCs w:val="21"/>
        </w:rPr>
        <w:t>有意参加竞赛的</w:t>
      </w:r>
      <w:r w:rsidR="00460D4D">
        <w:rPr>
          <w:rFonts w:ascii="宋体" w:eastAsia="宋体" w:hAnsi="宋体" w:cs="Times New Roman" w:hint="eastAsia"/>
          <w:color w:val="000000"/>
          <w:kern w:val="0"/>
          <w:szCs w:val="21"/>
        </w:rPr>
        <w:t>同学</w:t>
      </w:r>
      <w:r w:rsidR="00FE0D7F">
        <w:rPr>
          <w:rFonts w:ascii="宋体" w:eastAsia="宋体" w:hAnsi="宋体" w:cs="Times New Roman" w:hint="eastAsia"/>
          <w:color w:val="000000"/>
          <w:kern w:val="0"/>
          <w:szCs w:val="21"/>
        </w:rPr>
        <w:t>自</w:t>
      </w:r>
      <w:r w:rsidR="00FE0D7F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行组队并</w:t>
      </w:r>
      <w:r w:rsidR="00065DD6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在</w:t>
      </w:r>
      <w:r w:rsidR="00065DD6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20</w:t>
      </w:r>
      <w:r w:rsidR="00EE5341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="00CF2C63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="00065DD6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年</w:t>
      </w:r>
      <w:r w:rsidR="00D46549">
        <w:rPr>
          <w:rFonts w:ascii="Times New Roman" w:eastAsia="宋体" w:hAnsi="Times New Roman" w:cs="Times New Roman"/>
          <w:color w:val="000000"/>
          <w:kern w:val="0"/>
          <w:szCs w:val="21"/>
        </w:rPr>
        <w:t>7</w:t>
      </w:r>
      <w:r w:rsidR="00065DD6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月</w:t>
      </w:r>
      <w:r w:rsidR="00CF2C63">
        <w:rPr>
          <w:rFonts w:ascii="Times New Roman" w:eastAsia="宋体" w:hAnsi="Times New Roman" w:cs="Times New Roman"/>
          <w:color w:val="000000"/>
          <w:kern w:val="0"/>
          <w:szCs w:val="21"/>
        </w:rPr>
        <w:t>10</w:t>
      </w:r>
      <w:r w:rsidR="00065DD6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日</w:t>
      </w:r>
      <w:r w:rsidR="00460D4D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前</w:t>
      </w:r>
      <w:r w:rsidR="00065DD6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将</w:t>
      </w:r>
      <w:r w:rsidR="00FE0D7F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报名</w:t>
      </w:r>
      <w:r w:rsidR="00065DD6">
        <w:rPr>
          <w:rFonts w:ascii="宋体" w:eastAsia="宋体" w:hAnsi="宋体" w:cs="Times New Roman" w:hint="eastAsia"/>
          <w:color w:val="000000"/>
          <w:kern w:val="0"/>
          <w:szCs w:val="21"/>
        </w:rPr>
        <w:t>表格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（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详见附件</w:t>
      </w:r>
      <w:r w:rsidR="00F92943">
        <w:rPr>
          <w:rFonts w:ascii="宋体" w:eastAsia="宋体" w:hAnsi="宋体" w:cs="Times New Roman" w:hint="eastAsia"/>
          <w:color w:val="000000"/>
          <w:kern w:val="0"/>
          <w:szCs w:val="21"/>
        </w:rPr>
        <w:t>2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）</w:t>
      </w:r>
      <w:r w:rsidR="00065DD6">
        <w:rPr>
          <w:rFonts w:ascii="宋体" w:eastAsia="宋体" w:hAnsi="宋体" w:cs="Times New Roman" w:hint="eastAsia"/>
          <w:color w:val="000000"/>
          <w:kern w:val="0"/>
          <w:szCs w:val="21"/>
        </w:rPr>
        <w:t>发送至</w:t>
      </w:r>
      <w:r w:rsidR="00D46549" w:rsidRPr="00D46549">
        <w:rPr>
          <w:rFonts w:ascii="宋体" w:eastAsia="宋体" w:hAnsi="宋体" w:cs="Times New Roman"/>
          <w:color w:val="000000"/>
          <w:kern w:val="0"/>
          <w:szCs w:val="21"/>
        </w:rPr>
        <w:t>657849317@qq.com</w:t>
      </w:r>
      <w:r w:rsidR="00FE0D7F" w:rsidRPr="00FE0D7F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，逾期不予受理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暂无指导老师的同学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报名后</w:t>
      </w:r>
      <w:r w:rsidR="00D46549">
        <w:rPr>
          <w:rFonts w:ascii="宋体" w:eastAsia="宋体" w:hAnsi="宋体" w:cs="Times New Roman" w:hint="eastAsia"/>
          <w:color w:val="000000"/>
          <w:kern w:val="0"/>
          <w:szCs w:val="21"/>
        </w:rPr>
        <w:t>务必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加入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师院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沙盘</w:t>
      </w:r>
      <w:r w:rsidR="00D46FD4">
        <w:rPr>
          <w:rFonts w:ascii="宋体" w:eastAsia="宋体" w:hAnsi="宋体" w:cs="Times New Roman" w:hint="eastAsia"/>
          <w:color w:val="000000"/>
          <w:kern w:val="0"/>
          <w:szCs w:val="21"/>
        </w:rPr>
        <w:t>竞赛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交流</w:t>
      </w:r>
      <w:r w:rsidRPr="00661797">
        <w:rPr>
          <w:rFonts w:ascii="Times New Roman" w:eastAsia="宋体" w:hAnsi="Times New Roman" w:cs="Times New Roman"/>
          <w:color w:val="000000"/>
          <w:kern w:val="0"/>
          <w:szCs w:val="21"/>
        </w:rPr>
        <w:t>QQ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群：</w:t>
      </w:r>
      <w:r w:rsidR="00E03575">
        <w:rPr>
          <w:rFonts w:ascii="微软雅黑" w:eastAsia="微软雅黑" w:hAnsi="微软雅黑" w:hint="eastAsia"/>
          <w:color w:val="000000"/>
          <w:sz w:val="18"/>
          <w:szCs w:val="18"/>
          <w:shd w:val="clear" w:color="auto" w:fill="F0F0F0"/>
        </w:rPr>
        <w:t>545644782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，以便</w:t>
      </w:r>
      <w:proofErr w:type="gramStart"/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获知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赛事</w:t>
      </w:r>
      <w:proofErr w:type="gramEnd"/>
      <w:r>
        <w:rPr>
          <w:rFonts w:ascii="宋体" w:eastAsia="宋体" w:hAnsi="宋体" w:cs="Times New Roman" w:hint="eastAsia"/>
          <w:color w:val="000000"/>
          <w:kern w:val="0"/>
          <w:szCs w:val="21"/>
        </w:rPr>
        <w:t>相关信息及分配指导老师。</w:t>
      </w:r>
    </w:p>
    <w:p w14:paraId="7ACEB892" w14:textId="77777777" w:rsidR="00865742" w:rsidRPr="00374EA9" w:rsidRDefault="00865742" w:rsidP="00374EA9">
      <w:pPr>
        <w:widowControl/>
        <w:spacing w:beforeLines="50" w:before="156" w:afterLines="50" w:after="156" w:line="375" w:lineRule="atLeast"/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</w:pPr>
      <w:r w:rsidRPr="00374EA9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1"/>
        </w:rPr>
        <w:t>六、</w:t>
      </w:r>
      <w:r w:rsidR="00460D4D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1"/>
        </w:rPr>
        <w:t>奖励办法</w:t>
      </w:r>
    </w:p>
    <w:p w14:paraId="678BB57E" w14:textId="76D597DF" w:rsidR="00D252F4" w:rsidRDefault="00D252F4" w:rsidP="00865742">
      <w:pPr>
        <w:widowControl/>
        <w:spacing w:line="375" w:lineRule="atLeast"/>
        <w:ind w:firstLine="420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依据</w:t>
      </w:r>
      <w:r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沙盘模拟系统的综合成绩排名及经营决策情况决定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获奖</w:t>
      </w:r>
      <w:r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等级，</w:t>
      </w:r>
      <w:r w:rsidR="00D72EA7" w:rsidRPr="00D72EA7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最终</w:t>
      </w:r>
      <w:r w:rsidR="002444AE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结果</w:t>
      </w:r>
      <w:r w:rsidR="00D72EA7" w:rsidRPr="00D72EA7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将在教务处网站上</w:t>
      </w:r>
      <w:r w:rsidR="00D72EA7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及时</w:t>
      </w:r>
      <w:r w:rsidR="00D72EA7" w:rsidRPr="00D72EA7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公布。</w:t>
      </w:r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获奖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团队</w:t>
      </w:r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将授予学校颁发的荣誉证书，以资鼓励。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此外</w:t>
      </w:r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，</w:t>
      </w:r>
      <w:proofErr w:type="gramStart"/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根据校赛的</w:t>
      </w:r>
      <w:proofErr w:type="gramEnd"/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情况，</w:t>
      </w:r>
      <w:r w:rsidR="00F61CB1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将</w:t>
      </w:r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推荐</w:t>
      </w:r>
      <w:r w:rsidR="00AD7B8C">
        <w:rPr>
          <w:rFonts w:ascii="Times New Roman" w:eastAsia="宋体" w:hAnsi="Times New Roman" w:cs="Times New Roman"/>
          <w:color w:val="000000"/>
          <w:kern w:val="0"/>
          <w:szCs w:val="21"/>
        </w:rPr>
        <w:t>5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支队伍</w:t>
      </w:r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代表学校参加于</w:t>
      </w:r>
      <w:r w:rsidR="00EE5341">
        <w:rPr>
          <w:rFonts w:ascii="Times New Roman" w:eastAsia="宋体" w:hAnsi="Times New Roman" w:cs="Times New Roman"/>
          <w:color w:val="000000"/>
          <w:kern w:val="0"/>
          <w:szCs w:val="21"/>
        </w:rPr>
        <w:t>10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月底</w:t>
      </w:r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举办的浙江省第</w:t>
      </w:r>
      <w:r w:rsidR="005B153F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八</w:t>
      </w:r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届大学生企业经营沙盘模拟竞赛。</w:t>
      </w:r>
    </w:p>
    <w:p w14:paraId="75BE97BC" w14:textId="77777777" w:rsidR="00460D4D" w:rsidRPr="00AD7B8C" w:rsidRDefault="00460D4D" w:rsidP="00865742">
      <w:pPr>
        <w:widowControl/>
        <w:spacing w:line="375" w:lineRule="atLeast"/>
        <w:ind w:firstLine="420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14:paraId="2BCFF5E5" w14:textId="7A610C5C" w:rsidR="00460D4D" w:rsidRPr="00160E2B" w:rsidRDefault="00460D4D" w:rsidP="00460D4D">
      <w:pPr>
        <w:widowControl/>
        <w:spacing w:line="375" w:lineRule="atLeast"/>
        <w:ind w:firstLine="420"/>
        <w:jc w:val="righ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20</w:t>
      </w:r>
      <w:r w:rsidR="00EE5341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="005B153F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年</w:t>
      </w:r>
      <w:r w:rsidR="00AD7B8C">
        <w:rPr>
          <w:rFonts w:ascii="Times New Roman" w:eastAsia="宋体" w:hAnsi="Times New Roman" w:cs="Times New Roman"/>
          <w:color w:val="000000"/>
          <w:kern w:val="0"/>
          <w:szCs w:val="21"/>
        </w:rPr>
        <w:t>6</w:t>
      </w:r>
      <w:r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月</w:t>
      </w:r>
      <w:r w:rsidR="005B153F">
        <w:rPr>
          <w:rFonts w:ascii="Times New Roman" w:eastAsia="宋体" w:hAnsi="Times New Roman" w:cs="Times New Roman"/>
          <w:color w:val="000000"/>
          <w:kern w:val="0"/>
          <w:szCs w:val="21"/>
        </w:rPr>
        <w:t>30</w:t>
      </w:r>
      <w:r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日</w:t>
      </w:r>
    </w:p>
    <w:p w14:paraId="64190990" w14:textId="77777777" w:rsidR="00865742" w:rsidRDefault="00D010B8" w:rsidP="00865742">
      <w:pPr>
        <w:widowControl/>
        <w:spacing w:line="375" w:lineRule="atLeast"/>
        <w:ind w:firstLine="420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</w:t>
      </w:r>
      <w:r w:rsidR="00B12993">
        <w:rPr>
          <w:rFonts w:hint="eastAsia"/>
        </w:rPr>
        <w:t>浙江省</w:t>
      </w:r>
      <w:r w:rsidR="00B12993" w:rsidRPr="00B12993">
        <w:rPr>
          <w:rFonts w:hint="eastAsia"/>
        </w:rPr>
        <w:t>大学生企业经营沙盘模拟竞赛规程</w:t>
      </w:r>
    </w:p>
    <w:p w14:paraId="2F90BC12" w14:textId="78242CAA" w:rsidR="00B12993" w:rsidRDefault="00B12993" w:rsidP="00865742">
      <w:pPr>
        <w:widowControl/>
        <w:spacing w:line="375" w:lineRule="atLeast"/>
        <w:ind w:firstLine="420"/>
      </w:pPr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：湖州师范学院</w:t>
      </w:r>
      <w:r w:rsidRPr="00D010B8">
        <w:rPr>
          <w:rFonts w:hint="eastAsia"/>
        </w:rPr>
        <w:t>第</w:t>
      </w:r>
      <w:r w:rsidR="004B089C">
        <w:rPr>
          <w:rFonts w:hint="eastAsia"/>
        </w:rPr>
        <w:t>十</w:t>
      </w:r>
      <w:r w:rsidR="005B153F">
        <w:rPr>
          <w:rFonts w:hint="eastAsia"/>
        </w:rPr>
        <w:t>一</w:t>
      </w:r>
      <w:r w:rsidRPr="00D010B8">
        <w:rPr>
          <w:rFonts w:hint="eastAsia"/>
        </w:rPr>
        <w:t>届</w:t>
      </w:r>
      <w:r>
        <w:rPr>
          <w:rFonts w:hint="eastAsia"/>
        </w:rPr>
        <w:t>大学生</w:t>
      </w:r>
      <w:r w:rsidRPr="00D010B8">
        <w:rPr>
          <w:rFonts w:hint="eastAsia"/>
        </w:rPr>
        <w:t>企业经营沙盘模拟</w:t>
      </w:r>
      <w:r>
        <w:rPr>
          <w:rFonts w:hint="eastAsia"/>
        </w:rPr>
        <w:t>竞赛</w:t>
      </w:r>
      <w:r w:rsidRPr="00D010B8">
        <w:rPr>
          <w:rFonts w:hint="eastAsia"/>
        </w:rPr>
        <w:t>报名表</w:t>
      </w:r>
    </w:p>
    <w:sectPr w:rsidR="00B129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358CB" w14:textId="77777777" w:rsidR="002A1449" w:rsidRDefault="002A1449" w:rsidP="00865742">
      <w:r>
        <w:separator/>
      </w:r>
    </w:p>
  </w:endnote>
  <w:endnote w:type="continuationSeparator" w:id="0">
    <w:p w14:paraId="6A016F29" w14:textId="77777777" w:rsidR="002A1449" w:rsidRDefault="002A1449" w:rsidP="0086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DA2B5" w14:textId="77777777" w:rsidR="002A1449" w:rsidRDefault="002A1449" w:rsidP="00865742">
      <w:r>
        <w:separator/>
      </w:r>
    </w:p>
  </w:footnote>
  <w:footnote w:type="continuationSeparator" w:id="0">
    <w:p w14:paraId="53F7AFE9" w14:textId="77777777" w:rsidR="002A1449" w:rsidRDefault="002A1449" w:rsidP="00865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B07"/>
    <w:rsid w:val="00002544"/>
    <w:rsid w:val="00065DD6"/>
    <w:rsid w:val="0007596D"/>
    <w:rsid w:val="00121658"/>
    <w:rsid w:val="00160E2B"/>
    <w:rsid w:val="00175FF4"/>
    <w:rsid w:val="00181B5F"/>
    <w:rsid w:val="0019215D"/>
    <w:rsid w:val="00207B76"/>
    <w:rsid w:val="00207DA3"/>
    <w:rsid w:val="00215EE9"/>
    <w:rsid w:val="002444AE"/>
    <w:rsid w:val="00245B07"/>
    <w:rsid w:val="00246710"/>
    <w:rsid w:val="0028625F"/>
    <w:rsid w:val="00290FA8"/>
    <w:rsid w:val="002A1449"/>
    <w:rsid w:val="002C5D4F"/>
    <w:rsid w:val="002F382E"/>
    <w:rsid w:val="00374EA9"/>
    <w:rsid w:val="00395491"/>
    <w:rsid w:val="003A1D5C"/>
    <w:rsid w:val="00402C5F"/>
    <w:rsid w:val="00460D4D"/>
    <w:rsid w:val="00490BA7"/>
    <w:rsid w:val="004940D2"/>
    <w:rsid w:val="004B089C"/>
    <w:rsid w:val="005312B2"/>
    <w:rsid w:val="00552AED"/>
    <w:rsid w:val="005B153F"/>
    <w:rsid w:val="005E794E"/>
    <w:rsid w:val="0060370C"/>
    <w:rsid w:val="00614F27"/>
    <w:rsid w:val="006D025E"/>
    <w:rsid w:val="006E6236"/>
    <w:rsid w:val="00785740"/>
    <w:rsid w:val="007B1961"/>
    <w:rsid w:val="00822D11"/>
    <w:rsid w:val="00865742"/>
    <w:rsid w:val="008B266D"/>
    <w:rsid w:val="008B2DAC"/>
    <w:rsid w:val="0091381F"/>
    <w:rsid w:val="00926D43"/>
    <w:rsid w:val="00942D56"/>
    <w:rsid w:val="00951F68"/>
    <w:rsid w:val="00953CDC"/>
    <w:rsid w:val="00964CC9"/>
    <w:rsid w:val="009664BA"/>
    <w:rsid w:val="009B1426"/>
    <w:rsid w:val="009B3176"/>
    <w:rsid w:val="009E306E"/>
    <w:rsid w:val="00A709E6"/>
    <w:rsid w:val="00A94240"/>
    <w:rsid w:val="00AD5F11"/>
    <w:rsid w:val="00AD7B8C"/>
    <w:rsid w:val="00B12993"/>
    <w:rsid w:val="00B95CF4"/>
    <w:rsid w:val="00BF7400"/>
    <w:rsid w:val="00C23EE0"/>
    <w:rsid w:val="00C50311"/>
    <w:rsid w:val="00CF00B9"/>
    <w:rsid w:val="00CF2C63"/>
    <w:rsid w:val="00D010B8"/>
    <w:rsid w:val="00D252F4"/>
    <w:rsid w:val="00D37ECE"/>
    <w:rsid w:val="00D4067A"/>
    <w:rsid w:val="00D46549"/>
    <w:rsid w:val="00D46FD4"/>
    <w:rsid w:val="00D72EA7"/>
    <w:rsid w:val="00D92703"/>
    <w:rsid w:val="00D979E9"/>
    <w:rsid w:val="00DB4DAD"/>
    <w:rsid w:val="00E03575"/>
    <w:rsid w:val="00E03C48"/>
    <w:rsid w:val="00E06D10"/>
    <w:rsid w:val="00E428CB"/>
    <w:rsid w:val="00E654E4"/>
    <w:rsid w:val="00E74826"/>
    <w:rsid w:val="00EC098A"/>
    <w:rsid w:val="00EE5341"/>
    <w:rsid w:val="00F15782"/>
    <w:rsid w:val="00F41600"/>
    <w:rsid w:val="00F457E8"/>
    <w:rsid w:val="00F61CB1"/>
    <w:rsid w:val="00F92943"/>
    <w:rsid w:val="00FC2A88"/>
    <w:rsid w:val="00FE0D7F"/>
    <w:rsid w:val="00FF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9AB9BE"/>
  <w15:docId w15:val="{6B6B1311-1EC6-4715-8F19-B81AEAAB6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57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57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657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5742"/>
    <w:rPr>
      <w:sz w:val="18"/>
      <w:szCs w:val="18"/>
    </w:rPr>
  </w:style>
  <w:style w:type="table" w:styleId="a7">
    <w:name w:val="Table Grid"/>
    <w:basedOn w:val="a1"/>
    <w:uiPriority w:val="59"/>
    <w:rsid w:val="00865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065D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ZH</cp:lastModifiedBy>
  <cp:revision>19</cp:revision>
  <dcterms:created xsi:type="dcterms:W3CDTF">2020-09-04T08:33:00Z</dcterms:created>
  <dcterms:modified xsi:type="dcterms:W3CDTF">2023-06-30T01:16:00Z</dcterms:modified>
</cp:coreProperties>
</file>